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100"/>
        <w:gridCol w:w="2076"/>
        <w:gridCol w:w="2751"/>
        <w:gridCol w:w="2135"/>
      </w:tblGrid>
      <w:tr w:rsidR="009C61DF" w:rsidRPr="00801FCE" w14:paraId="6339F49E" w14:textId="77777777" w:rsidTr="00E74D1B">
        <w:trPr>
          <w:trHeight w:val="703"/>
          <w:jc w:val="center"/>
        </w:trPr>
        <w:tc>
          <w:tcPr>
            <w:tcW w:w="9062" w:type="dxa"/>
            <w:gridSpan w:val="4"/>
            <w:vAlign w:val="center"/>
          </w:tcPr>
          <w:p w14:paraId="276B8780" w14:textId="3B101692" w:rsidR="00E74D1B" w:rsidRPr="00801FCE" w:rsidRDefault="009C61DF" w:rsidP="00E74D1B">
            <w:pPr>
              <w:jc w:val="center"/>
              <w:rPr>
                <w:rFonts w:ascii="Times New Roman" w:hAnsi="Times New Roman" w:cs="Times New Roman"/>
              </w:rPr>
            </w:pPr>
            <w:r w:rsidRPr="00801FCE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8240" behindDoc="0" locked="0" layoutInCell="1" allowOverlap="1" wp14:anchorId="0E052A74" wp14:editId="1BEB61C5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-47625</wp:posOffset>
                  </wp:positionV>
                  <wp:extent cx="742950" cy="357505"/>
                  <wp:effectExtent l="0" t="0" r="0" b="4445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35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1FCE">
              <w:rPr>
                <w:rFonts w:ascii="Times New Roman" w:hAnsi="Times New Roman" w:cs="Times New Roman"/>
                <w:b/>
              </w:rPr>
              <w:t>Elektronik Başvuru Formu</w:t>
            </w:r>
          </w:p>
        </w:tc>
      </w:tr>
      <w:tr w:rsidR="00E74D1B" w:rsidRPr="00801FCE" w14:paraId="6C539515" w14:textId="77777777" w:rsidTr="00E74D1B">
        <w:trPr>
          <w:jc w:val="center"/>
        </w:trPr>
        <w:tc>
          <w:tcPr>
            <w:tcW w:w="1980" w:type="dxa"/>
          </w:tcPr>
          <w:p w14:paraId="6B217436" w14:textId="1C0AD63F" w:rsidR="009C61DF" w:rsidRPr="00801FCE" w:rsidRDefault="00C408DC">
            <w:pPr>
              <w:rPr>
                <w:rFonts w:ascii="Times New Roman" w:hAnsi="Times New Roman" w:cs="Times New Roman"/>
                <w:noProof/>
              </w:rPr>
            </w:pPr>
            <w:sdt>
              <w:sdtPr>
                <w:rPr>
                  <w:rFonts w:ascii="Times New Roman" w:hAnsi="Times New Roman" w:cs="Times New Roman"/>
                  <w:noProof/>
                </w:rPr>
                <w:id w:val="-15151431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D1B">
                  <w:rPr>
                    <w:rFonts w:ascii="MS Gothic" w:eastAsia="MS Gothic" w:hAnsi="MS Gothic" w:cs="Times New Roman" w:hint="eastAsia"/>
                    <w:noProof/>
                  </w:rPr>
                  <w:t>☒</w:t>
                </w:r>
              </w:sdtContent>
            </w:sdt>
            <w:r w:rsidR="00801FCE">
              <w:rPr>
                <w:rFonts w:ascii="Times New Roman" w:hAnsi="Times New Roman" w:cs="Times New Roman"/>
                <w:noProof/>
              </w:rPr>
              <w:t xml:space="preserve"> </w:t>
            </w:r>
            <w:r w:rsidR="009C61DF" w:rsidRPr="00801FCE">
              <w:rPr>
                <w:rFonts w:ascii="Times New Roman" w:hAnsi="Times New Roman" w:cs="Times New Roman"/>
                <w:noProof/>
              </w:rPr>
              <w:t>İlk Başvuru</w:t>
            </w:r>
          </w:p>
        </w:tc>
        <w:tc>
          <w:tcPr>
            <w:tcW w:w="1984" w:type="dxa"/>
          </w:tcPr>
          <w:p w14:paraId="7D742470" w14:textId="26A64EAD" w:rsidR="009C61DF" w:rsidRPr="00801FCE" w:rsidRDefault="00C408DC">
            <w:pPr>
              <w:rPr>
                <w:rFonts w:ascii="Times New Roman" w:hAnsi="Times New Roman" w:cs="Times New Roman"/>
                <w:noProof/>
              </w:rPr>
            </w:pPr>
            <w:sdt>
              <w:sdtPr>
                <w:rPr>
                  <w:rFonts w:ascii="Times New Roman" w:hAnsi="Times New Roman" w:cs="Times New Roman"/>
                  <w:noProof/>
                </w:rPr>
                <w:id w:val="-668559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FCE"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sdtContent>
            </w:sdt>
            <w:r w:rsidR="00801FCE">
              <w:rPr>
                <w:rFonts w:ascii="Times New Roman" w:hAnsi="Times New Roman" w:cs="Times New Roman"/>
                <w:noProof/>
              </w:rPr>
              <w:t xml:space="preserve"> </w:t>
            </w:r>
            <w:r w:rsidR="009C61DF" w:rsidRPr="00801FCE">
              <w:rPr>
                <w:rFonts w:ascii="Times New Roman" w:hAnsi="Times New Roman" w:cs="Times New Roman"/>
                <w:noProof/>
              </w:rPr>
              <w:t>Tekrar Başvuru</w:t>
            </w:r>
          </w:p>
        </w:tc>
        <w:tc>
          <w:tcPr>
            <w:tcW w:w="2832" w:type="dxa"/>
          </w:tcPr>
          <w:p w14:paraId="6BA6E162" w14:textId="40EE9994" w:rsidR="009C61DF" w:rsidRPr="00801FCE" w:rsidRDefault="00C408DC">
            <w:pPr>
              <w:rPr>
                <w:rFonts w:ascii="Times New Roman" w:hAnsi="Times New Roman" w:cs="Times New Roman"/>
                <w:noProof/>
              </w:rPr>
            </w:pPr>
            <w:sdt>
              <w:sdtPr>
                <w:rPr>
                  <w:rFonts w:ascii="Times New Roman" w:hAnsi="Times New Roman" w:cs="Times New Roman"/>
                  <w:noProof/>
                </w:rPr>
                <w:id w:val="1465697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FCE"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sdtContent>
            </w:sdt>
            <w:r w:rsidR="00801FCE">
              <w:rPr>
                <w:rFonts w:ascii="Times New Roman" w:hAnsi="Times New Roman" w:cs="Times New Roman"/>
                <w:noProof/>
              </w:rPr>
              <w:t xml:space="preserve"> </w:t>
            </w:r>
            <w:r w:rsidR="009C61DF" w:rsidRPr="00801FCE">
              <w:rPr>
                <w:rFonts w:ascii="Times New Roman" w:hAnsi="Times New Roman" w:cs="Times New Roman"/>
                <w:noProof/>
              </w:rPr>
              <w:t>Yeniden Belgelendirme</w:t>
            </w:r>
          </w:p>
        </w:tc>
        <w:tc>
          <w:tcPr>
            <w:tcW w:w="2266" w:type="dxa"/>
          </w:tcPr>
          <w:p w14:paraId="3E7D69E0" w14:textId="1206E8A4" w:rsidR="009C61DF" w:rsidRPr="00801FCE" w:rsidRDefault="00C408DC">
            <w:pPr>
              <w:rPr>
                <w:rFonts w:ascii="Times New Roman" w:hAnsi="Times New Roman" w:cs="Times New Roman"/>
                <w:noProof/>
              </w:rPr>
            </w:pPr>
            <w:sdt>
              <w:sdtPr>
                <w:rPr>
                  <w:rFonts w:ascii="Times New Roman" w:hAnsi="Times New Roman" w:cs="Times New Roman"/>
                  <w:noProof/>
                </w:rPr>
                <w:id w:val="124762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FCE"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sdtContent>
            </w:sdt>
            <w:r w:rsidR="00801FCE">
              <w:rPr>
                <w:rFonts w:ascii="Times New Roman" w:hAnsi="Times New Roman" w:cs="Times New Roman"/>
                <w:noProof/>
              </w:rPr>
              <w:t xml:space="preserve"> </w:t>
            </w:r>
            <w:r w:rsidR="009C61DF" w:rsidRPr="00801FCE">
              <w:rPr>
                <w:rFonts w:ascii="Times New Roman" w:hAnsi="Times New Roman" w:cs="Times New Roman"/>
                <w:noProof/>
              </w:rPr>
              <w:t>Birim Birleştrime</w:t>
            </w:r>
          </w:p>
        </w:tc>
      </w:tr>
      <w:tr w:rsidR="009C61DF" w:rsidRPr="00801FCE" w14:paraId="78C42975" w14:textId="77777777" w:rsidTr="00E74D1B">
        <w:trPr>
          <w:trHeight w:val="681"/>
          <w:jc w:val="center"/>
        </w:trPr>
        <w:tc>
          <w:tcPr>
            <w:tcW w:w="3964" w:type="dxa"/>
            <w:gridSpan w:val="2"/>
            <w:shd w:val="clear" w:color="auto" w:fill="B4C6E7" w:themeFill="accent1" w:themeFillTint="66"/>
          </w:tcPr>
          <w:p w14:paraId="1A2E36AE" w14:textId="35446232" w:rsidR="009C61DF" w:rsidRPr="00801FCE" w:rsidRDefault="00801FCE">
            <w:pPr>
              <w:rPr>
                <w:rFonts w:ascii="Times New Roman" w:hAnsi="Times New Roman" w:cs="Times New Roman"/>
                <w:b/>
                <w:noProof/>
              </w:rPr>
            </w:pPr>
            <w:r w:rsidRPr="00801FCE">
              <w:rPr>
                <w:rFonts w:ascii="Times New Roman" w:hAnsi="Times New Roman" w:cs="Times New Roman"/>
                <w:b/>
                <w:noProof/>
              </w:rPr>
              <w:t xml:space="preserve">TALEP EDİLEN BELGE: </w:t>
            </w:r>
          </w:p>
        </w:tc>
        <w:tc>
          <w:tcPr>
            <w:tcW w:w="5098" w:type="dxa"/>
            <w:gridSpan w:val="2"/>
          </w:tcPr>
          <w:p w14:paraId="2FF5838B" w14:textId="5447B4CD" w:rsidR="009C61DF" w:rsidRPr="00801FCE" w:rsidRDefault="00837693" w:rsidP="00801FCE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KÖPRÜLÜ VİNÇ OPERATÖRÜ</w:t>
            </w:r>
            <w:r w:rsidR="009C61DF" w:rsidRPr="00801FCE">
              <w:rPr>
                <w:rFonts w:ascii="Times New Roman" w:hAnsi="Times New Roman" w:cs="Times New Roman"/>
                <w:b/>
                <w:noProof/>
              </w:rPr>
              <w:t xml:space="preserve"> SEVİYE </w:t>
            </w:r>
            <w:r w:rsidR="00B046AA">
              <w:rPr>
                <w:rFonts w:ascii="Times New Roman" w:hAnsi="Times New Roman" w:cs="Times New Roman"/>
                <w:b/>
                <w:noProof/>
              </w:rPr>
              <w:t>3</w:t>
            </w:r>
            <w:r w:rsidR="009C61DF" w:rsidRPr="00801FCE">
              <w:rPr>
                <w:rFonts w:ascii="Times New Roman" w:hAnsi="Times New Roman" w:cs="Times New Roman"/>
                <w:b/>
                <w:noProof/>
              </w:rPr>
              <w:t xml:space="preserve"> </w:t>
            </w:r>
            <w:r w:rsidRPr="00837693">
              <w:rPr>
                <w:rFonts w:ascii="Times New Roman" w:hAnsi="Times New Roman" w:cs="Times New Roman"/>
                <w:b/>
                <w:noProof/>
              </w:rPr>
              <w:t>15UY0205-3</w:t>
            </w:r>
          </w:p>
        </w:tc>
      </w:tr>
      <w:tr w:rsidR="009C61DF" w:rsidRPr="00801FCE" w14:paraId="58E4E99D" w14:textId="77777777" w:rsidTr="00E74D1B">
        <w:trPr>
          <w:jc w:val="center"/>
        </w:trPr>
        <w:tc>
          <w:tcPr>
            <w:tcW w:w="9062" w:type="dxa"/>
            <w:gridSpan w:val="4"/>
            <w:shd w:val="clear" w:color="auto" w:fill="B4C6E7" w:themeFill="accent1" w:themeFillTint="66"/>
          </w:tcPr>
          <w:p w14:paraId="687B2FC8" w14:textId="4882B553" w:rsidR="009C61DF" w:rsidRPr="00801FCE" w:rsidRDefault="009C61DF">
            <w:pPr>
              <w:rPr>
                <w:rFonts w:ascii="Times New Roman" w:hAnsi="Times New Roman" w:cs="Times New Roman"/>
                <w:b/>
                <w:noProof/>
              </w:rPr>
            </w:pPr>
            <w:r w:rsidRPr="00801FCE">
              <w:rPr>
                <w:rFonts w:ascii="Times New Roman" w:hAnsi="Times New Roman" w:cs="Times New Roman"/>
                <w:b/>
                <w:noProof/>
              </w:rPr>
              <w:t xml:space="preserve">Talep Edilen Birimler ve Sınav Türleri: </w:t>
            </w:r>
          </w:p>
        </w:tc>
      </w:tr>
      <w:tr w:rsidR="009C61DF" w:rsidRPr="00801FCE" w14:paraId="65259740" w14:textId="77777777" w:rsidTr="00E74D1B">
        <w:trPr>
          <w:jc w:val="center"/>
        </w:trPr>
        <w:tc>
          <w:tcPr>
            <w:tcW w:w="3964" w:type="dxa"/>
            <w:gridSpan w:val="2"/>
          </w:tcPr>
          <w:p w14:paraId="14B9DB95" w14:textId="2DC00E8A" w:rsidR="009C61DF" w:rsidRPr="00B046AA" w:rsidRDefault="00C408DC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18"/>
                  <w:szCs w:val="18"/>
                </w:rPr>
                <w:id w:val="11473930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D1B" w:rsidRPr="00B046AA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☒</w:t>
                </w:r>
              </w:sdtContent>
            </w:sdt>
            <w:r w:rsidR="00801FCE" w:rsidRPr="00B046A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="00837693" w:rsidRPr="00837693">
              <w:rPr>
                <w:rFonts w:ascii="Times New Roman" w:hAnsi="Times New Roman" w:cs="Times New Roman"/>
                <w:sz w:val="18"/>
                <w:szCs w:val="18"/>
              </w:rPr>
              <w:t>15UY0205-3/A1 İş Sağlığı Güvenliği, Çevre Koruma Ve Kalite Yönetim Sistemleri</w:t>
            </w:r>
          </w:p>
        </w:tc>
        <w:tc>
          <w:tcPr>
            <w:tcW w:w="5098" w:type="dxa"/>
            <w:gridSpan w:val="2"/>
          </w:tcPr>
          <w:p w14:paraId="2BBBF7FE" w14:textId="078D9674" w:rsidR="009C61DF" w:rsidRPr="00B046AA" w:rsidRDefault="00C408D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18"/>
                  <w:szCs w:val="18"/>
                </w:rPr>
                <w:id w:val="-11864355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03D" w:rsidRPr="00E2403D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☒</w:t>
                </w:r>
              </w:sdtContent>
            </w:sdt>
            <w:r w:rsidR="00801FCE" w:rsidRPr="00B046A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37693" w:rsidRPr="00837693">
              <w:rPr>
                <w:rFonts w:ascii="Times New Roman" w:hAnsi="Times New Roman" w:cs="Times New Roman"/>
                <w:sz w:val="18"/>
                <w:szCs w:val="18"/>
              </w:rPr>
              <w:t>15UY0205-3</w:t>
            </w:r>
            <w:bookmarkStart w:id="0" w:name="_GoBack"/>
            <w:bookmarkEnd w:id="0"/>
            <w:r w:rsidR="00837693" w:rsidRPr="00837693">
              <w:rPr>
                <w:rFonts w:ascii="Times New Roman" w:hAnsi="Times New Roman" w:cs="Times New Roman"/>
                <w:sz w:val="18"/>
                <w:szCs w:val="18"/>
              </w:rPr>
              <w:t xml:space="preserve">A2 Köprülü Vinçle </w:t>
            </w:r>
            <w:proofErr w:type="spellStart"/>
            <w:r w:rsidR="00837693" w:rsidRPr="00837693">
              <w:rPr>
                <w:rFonts w:ascii="Times New Roman" w:hAnsi="Times New Roman" w:cs="Times New Roman"/>
                <w:sz w:val="18"/>
                <w:szCs w:val="18"/>
              </w:rPr>
              <w:t>Elleçleme</w:t>
            </w:r>
            <w:proofErr w:type="spellEnd"/>
          </w:p>
        </w:tc>
      </w:tr>
      <w:tr w:rsidR="009C61DF" w:rsidRPr="00801FCE" w14:paraId="1DEE1E20" w14:textId="77777777" w:rsidTr="00B046AA">
        <w:trPr>
          <w:trHeight w:val="315"/>
          <w:jc w:val="center"/>
        </w:trPr>
        <w:tc>
          <w:tcPr>
            <w:tcW w:w="3964" w:type="dxa"/>
            <w:gridSpan w:val="2"/>
          </w:tcPr>
          <w:p w14:paraId="564421FA" w14:textId="1D0D5285" w:rsidR="009C61DF" w:rsidRPr="00801FCE" w:rsidRDefault="009C61DF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098" w:type="dxa"/>
            <w:gridSpan w:val="2"/>
          </w:tcPr>
          <w:p w14:paraId="0ED8602C" w14:textId="77777777" w:rsidR="009C61DF" w:rsidRPr="00801FCE" w:rsidRDefault="009C61DF">
            <w:pPr>
              <w:rPr>
                <w:rFonts w:ascii="Times New Roman" w:eastAsia="Calibri" w:hAnsi="Times New Roman" w:cs="Times New Roman"/>
                <w:sz w:val="18"/>
              </w:rPr>
            </w:pPr>
          </w:p>
        </w:tc>
      </w:tr>
      <w:tr w:rsidR="006520A0" w:rsidRPr="00801FCE" w14:paraId="19014812" w14:textId="77777777" w:rsidTr="00E74D1B">
        <w:trPr>
          <w:jc w:val="center"/>
        </w:trPr>
        <w:tc>
          <w:tcPr>
            <w:tcW w:w="3964" w:type="dxa"/>
            <w:gridSpan w:val="2"/>
          </w:tcPr>
          <w:p w14:paraId="7CE82C6C" w14:textId="793B5595" w:rsidR="006520A0" w:rsidRPr="008E0903" w:rsidRDefault="006520A0" w:rsidP="006520A0">
            <w:pPr>
              <w:spacing w:after="83" w:line="24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>Adı-Soyadı</w:t>
            </w:r>
            <w:r w:rsidR="00801FCE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</w:t>
            </w:r>
            <w:proofErr w:type="gramStart"/>
            <w:r w:rsidR="00801FCE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  <w:proofErr w:type="gramEnd"/>
            <w:r w:rsidR="00E74D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………………………….</w:t>
            </w:r>
          </w:p>
        </w:tc>
        <w:tc>
          <w:tcPr>
            <w:tcW w:w="5098" w:type="dxa"/>
            <w:gridSpan w:val="2"/>
          </w:tcPr>
          <w:p w14:paraId="3432B973" w14:textId="31DE82A1" w:rsidR="006520A0" w:rsidRPr="008E0903" w:rsidRDefault="006520A0" w:rsidP="006520A0">
            <w:pPr>
              <w:spacing w:after="83" w:line="24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>TC Kimlik No/Pasaport No:</w:t>
            </w:r>
            <w:r w:rsidR="00E74D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……………………………</w:t>
            </w:r>
            <w:proofErr w:type="gramStart"/>
            <w:r w:rsidR="00E74D1B">
              <w:rPr>
                <w:rFonts w:ascii="Times New Roman" w:eastAsia="Calibri" w:hAnsi="Times New Roman" w:cs="Times New Roman"/>
                <w:sz w:val="18"/>
                <w:szCs w:val="18"/>
              </w:rPr>
              <w:t>…….</w:t>
            </w:r>
            <w:proofErr w:type="gramEnd"/>
            <w:r w:rsidR="00E74D1B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</w:tr>
      <w:tr w:rsidR="006520A0" w:rsidRPr="00801FCE" w14:paraId="15D833B3" w14:textId="77777777" w:rsidTr="00E74D1B">
        <w:trPr>
          <w:jc w:val="center"/>
        </w:trPr>
        <w:tc>
          <w:tcPr>
            <w:tcW w:w="3964" w:type="dxa"/>
            <w:gridSpan w:val="2"/>
          </w:tcPr>
          <w:p w14:paraId="3E2C2B7A" w14:textId="1CFC6C4B" w:rsidR="006520A0" w:rsidRPr="008E0903" w:rsidRDefault="006520A0" w:rsidP="006520A0">
            <w:pPr>
              <w:spacing w:after="83" w:line="24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>Doğum Tarihi</w:t>
            </w:r>
            <w:r w:rsidR="00801FCE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</w:t>
            </w:r>
            <w:proofErr w:type="gramStart"/>
            <w:r w:rsidR="00801FCE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  <w:proofErr w:type="gramEnd"/>
            <w:r w:rsidR="00E74D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…. / …. / ……</w:t>
            </w:r>
          </w:p>
        </w:tc>
        <w:tc>
          <w:tcPr>
            <w:tcW w:w="5098" w:type="dxa"/>
            <w:gridSpan w:val="2"/>
          </w:tcPr>
          <w:p w14:paraId="3F8CC116" w14:textId="06A871B4" w:rsidR="006520A0" w:rsidRPr="008E0903" w:rsidRDefault="006520A0" w:rsidP="006520A0">
            <w:pPr>
              <w:spacing w:after="83" w:line="24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>Uyruğu</w:t>
            </w:r>
            <w:r w:rsidR="00801FCE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</w:t>
            </w:r>
            <w:proofErr w:type="gramStart"/>
            <w:r w:rsidR="00801FCE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  <w:proofErr w:type="gramEnd"/>
            <w:r w:rsidR="00801FCE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</w:t>
            </w: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1470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FCE" w:rsidRPr="008E09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TC    </w:t>
            </w:r>
            <w:r w:rsidR="00801FCE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78046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FCE" w:rsidRPr="008E09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Diğer</w:t>
            </w:r>
          </w:p>
        </w:tc>
      </w:tr>
      <w:tr w:rsidR="006520A0" w:rsidRPr="00801FCE" w14:paraId="48BB7518" w14:textId="77777777" w:rsidTr="00E74D1B">
        <w:trPr>
          <w:jc w:val="center"/>
        </w:trPr>
        <w:tc>
          <w:tcPr>
            <w:tcW w:w="3964" w:type="dxa"/>
            <w:gridSpan w:val="2"/>
          </w:tcPr>
          <w:p w14:paraId="2EF4A8CE" w14:textId="5766F563" w:rsidR="006520A0" w:rsidRPr="008E0903" w:rsidRDefault="006520A0" w:rsidP="006520A0">
            <w:pPr>
              <w:spacing w:after="83" w:line="24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>Cinsiyet</w:t>
            </w:r>
            <w:r w:rsidR="00801FCE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</w:t>
            </w:r>
            <w:proofErr w:type="gramStart"/>
            <w:r w:rsidR="00801FCE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:</w:t>
            </w:r>
            <w:proofErr w:type="gramEnd"/>
            <w:r w:rsidR="00801FCE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593856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FCE" w:rsidRPr="008E09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Erkek </w:t>
            </w:r>
            <w:r w:rsidR="00801FCE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</w:t>
            </w: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88321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FCE" w:rsidRPr="008E09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>Kadın</w:t>
            </w:r>
          </w:p>
        </w:tc>
        <w:tc>
          <w:tcPr>
            <w:tcW w:w="5098" w:type="dxa"/>
            <w:gridSpan w:val="2"/>
          </w:tcPr>
          <w:p w14:paraId="7AFCA10D" w14:textId="3E4E2F86" w:rsidR="006520A0" w:rsidRPr="008E0903" w:rsidRDefault="006520A0" w:rsidP="006520A0">
            <w:pPr>
              <w:spacing w:after="83" w:line="24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>Eğitim:</w:t>
            </w:r>
          </w:p>
        </w:tc>
      </w:tr>
      <w:tr w:rsidR="006520A0" w:rsidRPr="00801FCE" w14:paraId="1CBAA7F6" w14:textId="77777777" w:rsidTr="00E74D1B">
        <w:trPr>
          <w:jc w:val="center"/>
        </w:trPr>
        <w:tc>
          <w:tcPr>
            <w:tcW w:w="3964" w:type="dxa"/>
            <w:gridSpan w:val="2"/>
          </w:tcPr>
          <w:p w14:paraId="71303138" w14:textId="411DC752" w:rsidR="006520A0" w:rsidRPr="008E0903" w:rsidRDefault="006520A0" w:rsidP="006520A0">
            <w:pPr>
              <w:spacing w:after="83" w:line="24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>Cep Telefonu</w:t>
            </w:r>
            <w:r w:rsidR="00801FCE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</w:t>
            </w:r>
            <w:r w:rsid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01FCE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proofErr w:type="gramStart"/>
            <w:r w:rsidR="00801FCE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:</w:t>
            </w:r>
            <w:proofErr w:type="gramEnd"/>
            <w:r w:rsidR="00E74D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………………………….</w:t>
            </w:r>
          </w:p>
        </w:tc>
        <w:tc>
          <w:tcPr>
            <w:tcW w:w="5098" w:type="dxa"/>
            <w:gridSpan w:val="2"/>
          </w:tcPr>
          <w:p w14:paraId="60DD16A5" w14:textId="0267A302" w:rsidR="006520A0" w:rsidRPr="008E0903" w:rsidRDefault="00E74D1B" w:rsidP="006520A0">
            <w:pPr>
              <w:spacing w:after="83" w:line="24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Çalışma Durumu: </w:t>
            </w: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31534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09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Çalışıyorum</w:t>
            </w:r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</w:t>
            </w: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549685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09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Çalışmıyorum</w:t>
            </w:r>
          </w:p>
        </w:tc>
      </w:tr>
      <w:tr w:rsidR="006520A0" w:rsidRPr="00801FCE" w14:paraId="0D51278C" w14:textId="77777777" w:rsidTr="00E74D1B">
        <w:trPr>
          <w:jc w:val="center"/>
        </w:trPr>
        <w:tc>
          <w:tcPr>
            <w:tcW w:w="3964" w:type="dxa"/>
            <w:gridSpan w:val="2"/>
          </w:tcPr>
          <w:p w14:paraId="7FCB1086" w14:textId="1F4FC7BE" w:rsidR="006520A0" w:rsidRPr="008E0903" w:rsidRDefault="006520A0" w:rsidP="006520A0">
            <w:pPr>
              <w:spacing w:after="83" w:line="24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>E-Posta</w:t>
            </w:r>
            <w:r w:rsidR="00801FCE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</w:t>
            </w:r>
            <w:proofErr w:type="gramStart"/>
            <w:r w:rsidR="00801FCE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:</w:t>
            </w:r>
            <w:proofErr w:type="gramEnd"/>
            <w:r w:rsidR="00E74D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………………………….</w:t>
            </w:r>
          </w:p>
        </w:tc>
        <w:tc>
          <w:tcPr>
            <w:tcW w:w="5098" w:type="dxa"/>
            <w:gridSpan w:val="2"/>
          </w:tcPr>
          <w:p w14:paraId="2C45D034" w14:textId="00C3BB93" w:rsidR="006520A0" w:rsidRPr="008E0903" w:rsidRDefault="006520A0" w:rsidP="006520A0">
            <w:pPr>
              <w:spacing w:after="83" w:line="24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>Çalış</w:t>
            </w:r>
            <w:r w:rsidR="00E74D1B">
              <w:rPr>
                <w:rFonts w:ascii="Times New Roman" w:eastAsia="Calibri" w:hAnsi="Times New Roman" w:cs="Times New Roman"/>
                <w:sz w:val="18"/>
                <w:szCs w:val="18"/>
              </w:rPr>
              <w:t>tığı Şirket: ………………………………………</w:t>
            </w:r>
            <w:proofErr w:type="gramStart"/>
            <w:r w:rsidR="00E74D1B">
              <w:rPr>
                <w:rFonts w:ascii="Times New Roman" w:eastAsia="Calibri" w:hAnsi="Times New Roman" w:cs="Times New Roman"/>
                <w:sz w:val="18"/>
                <w:szCs w:val="18"/>
              </w:rPr>
              <w:t>…….</w:t>
            </w:r>
            <w:proofErr w:type="gramEnd"/>
          </w:p>
        </w:tc>
      </w:tr>
      <w:tr w:rsidR="006520A0" w:rsidRPr="00801FCE" w14:paraId="4E58646E" w14:textId="77777777" w:rsidTr="00E3745A">
        <w:trPr>
          <w:trHeight w:val="570"/>
          <w:jc w:val="center"/>
        </w:trPr>
        <w:tc>
          <w:tcPr>
            <w:tcW w:w="3964" w:type="dxa"/>
            <w:gridSpan w:val="2"/>
          </w:tcPr>
          <w:p w14:paraId="7F9F37A3" w14:textId="688FF0C4" w:rsidR="00E74D1B" w:rsidRPr="008E0903" w:rsidRDefault="006520A0" w:rsidP="006520A0">
            <w:pPr>
              <w:spacing w:after="83" w:line="24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>İletişim Adresi</w:t>
            </w:r>
            <w:r w:rsidR="00801FCE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</w:t>
            </w:r>
            <w:r w:rsid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01FCE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proofErr w:type="gramStart"/>
            <w:r w:rsidR="00801FCE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:</w:t>
            </w:r>
            <w:proofErr w:type="gramEnd"/>
            <w:r w:rsidR="00E74D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…………………………………………………………</w:t>
            </w:r>
          </w:p>
        </w:tc>
        <w:tc>
          <w:tcPr>
            <w:tcW w:w="5098" w:type="dxa"/>
            <w:gridSpan w:val="2"/>
          </w:tcPr>
          <w:p w14:paraId="4B1BED3C" w14:textId="77777777" w:rsidR="006520A0" w:rsidRDefault="006520A0" w:rsidP="006520A0">
            <w:pPr>
              <w:spacing w:after="83" w:line="24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>İşyeri Adresi:</w:t>
            </w:r>
          </w:p>
          <w:p w14:paraId="1A26675F" w14:textId="348197EB" w:rsidR="00E74D1B" w:rsidRPr="008E0903" w:rsidRDefault="00E74D1B" w:rsidP="006520A0">
            <w:pPr>
              <w:spacing w:after="83" w:line="24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………………………………………………………..</w:t>
            </w:r>
          </w:p>
        </w:tc>
      </w:tr>
      <w:tr w:rsidR="006520A0" w:rsidRPr="00801FCE" w14:paraId="5FF1E63A" w14:textId="77777777" w:rsidTr="00E74D1B">
        <w:trPr>
          <w:jc w:val="center"/>
        </w:trPr>
        <w:tc>
          <w:tcPr>
            <w:tcW w:w="9062" w:type="dxa"/>
            <w:gridSpan w:val="4"/>
          </w:tcPr>
          <w:p w14:paraId="03B8653D" w14:textId="37CB3F4A" w:rsidR="006520A0" w:rsidRPr="008E0903" w:rsidRDefault="006520A0" w:rsidP="006520A0">
            <w:pPr>
              <w:spacing w:after="83" w:line="24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Fiziksel Engeliniz Var mı?  </w:t>
            </w:r>
            <w:r w:rsidR="008E0903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478745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903" w:rsidRPr="008E09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Evet</w:t>
            </w:r>
            <w:r w:rsidR="008E0903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</w:t>
            </w: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81271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903" w:rsidRPr="008E09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Hayır </w:t>
            </w:r>
            <w:r w:rsidR="008E0903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</w:t>
            </w:r>
            <w:r w:rsidRPr="008E090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Açıklama:</w:t>
            </w:r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</w:p>
          <w:p w14:paraId="1871C727" w14:textId="541084E3" w:rsidR="006520A0" w:rsidRPr="008E0903" w:rsidRDefault="006520A0" w:rsidP="006520A0">
            <w:pPr>
              <w:spacing w:after="83" w:line="24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90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(Fiziksel bir engeliniz varsa açıklayınız. Kuruluş gerekli gördüğü durumlarda başvuru sahibinden sağlık raporu talep edebilir.)</w:t>
            </w:r>
          </w:p>
        </w:tc>
      </w:tr>
      <w:tr w:rsidR="006520A0" w:rsidRPr="00801FCE" w14:paraId="02B094A6" w14:textId="77777777" w:rsidTr="00E74D1B">
        <w:trPr>
          <w:jc w:val="center"/>
        </w:trPr>
        <w:tc>
          <w:tcPr>
            <w:tcW w:w="9062" w:type="dxa"/>
            <w:gridSpan w:val="4"/>
          </w:tcPr>
          <w:p w14:paraId="65553737" w14:textId="77777777" w:rsidR="006520A0" w:rsidRPr="00801FCE" w:rsidRDefault="006520A0" w:rsidP="00E3745A">
            <w:pPr>
              <w:ind w:left="306"/>
              <w:jc w:val="both"/>
              <w:rPr>
                <w:rFonts w:ascii="Times New Roman" w:hAnsi="Times New Roman" w:cs="Times New Roman"/>
              </w:rPr>
            </w:pPr>
            <w:r w:rsidRPr="00801FCE">
              <w:rPr>
                <w:rFonts w:ascii="Times New Roman" w:eastAsia="Calibri" w:hAnsi="Times New Roman" w:cs="Times New Roman"/>
                <w:b/>
                <w:sz w:val="18"/>
                <w:u w:val="single" w:color="000000"/>
              </w:rPr>
              <w:t>SINAV VE BELGELENDİRME SÜRECİ İÇİN BAŞVURU TAAHHÜDÜ:</w:t>
            </w:r>
          </w:p>
          <w:p w14:paraId="113427BA" w14:textId="77777777" w:rsidR="006520A0" w:rsidRPr="00801FCE" w:rsidRDefault="006520A0" w:rsidP="008E0903">
            <w:pPr>
              <w:numPr>
                <w:ilvl w:val="0"/>
                <w:numId w:val="1"/>
              </w:numPr>
              <w:spacing w:after="219" w:line="252" w:lineRule="auto"/>
              <w:ind w:left="306" w:right="167" w:hanging="147"/>
              <w:jc w:val="both"/>
              <w:rPr>
                <w:rFonts w:ascii="Times New Roman" w:hAnsi="Times New Roman" w:cs="Times New Roman"/>
              </w:rPr>
            </w:pPr>
            <w:r w:rsidRPr="00801FCE">
              <w:rPr>
                <w:rFonts w:ascii="Times New Roman" w:eastAsia="Calibri" w:hAnsi="Times New Roman" w:cs="Times New Roman"/>
                <w:sz w:val="18"/>
              </w:rPr>
              <w:t>Başvuru sahibi olarak, bu formda vermiş olduğum bilgilerin doğruluğunu beyan ederim.</w:t>
            </w:r>
          </w:p>
          <w:p w14:paraId="18E4CFE2" w14:textId="38D0C6D9" w:rsidR="006520A0" w:rsidRPr="00801FCE" w:rsidRDefault="006520A0" w:rsidP="008E0903">
            <w:pPr>
              <w:numPr>
                <w:ilvl w:val="0"/>
                <w:numId w:val="1"/>
              </w:numPr>
              <w:spacing w:after="219" w:line="252" w:lineRule="auto"/>
              <w:ind w:left="306" w:right="167" w:hanging="147"/>
              <w:jc w:val="both"/>
              <w:rPr>
                <w:rFonts w:ascii="Times New Roman" w:hAnsi="Times New Roman" w:cs="Times New Roman"/>
              </w:rPr>
            </w:pPr>
            <w:r w:rsidRPr="00801FCE">
              <w:rPr>
                <w:rFonts w:ascii="Times New Roman" w:eastAsia="Calibri" w:hAnsi="Times New Roman" w:cs="Times New Roman"/>
                <w:sz w:val="18"/>
              </w:rPr>
              <w:t>Başvurumdan itibaren ilgili aşamaya kadar tahakkuk ettirilecek tüm ücretleri ödeyeceğimi ve ödediğim ücretleri,</w:t>
            </w:r>
            <w:r w:rsidR="008E0903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801FCE">
              <w:rPr>
                <w:rFonts w:ascii="Times New Roman" w:eastAsia="Calibri" w:hAnsi="Times New Roman" w:cs="Times New Roman"/>
                <w:sz w:val="18"/>
              </w:rPr>
              <w:t xml:space="preserve">sınavlardaki başarısızlık sebebi dahil, her ne sebeple olursa olsun, TOBB </w:t>
            </w:r>
            <w:proofErr w:type="spellStart"/>
            <w:r w:rsidRPr="00801FCE">
              <w:rPr>
                <w:rFonts w:ascii="Times New Roman" w:eastAsia="Calibri" w:hAnsi="Times New Roman" w:cs="Times New Roman"/>
                <w:sz w:val="18"/>
              </w:rPr>
              <w:t>MEYBEM’den</w:t>
            </w:r>
            <w:proofErr w:type="spellEnd"/>
            <w:r w:rsidRPr="00801FCE">
              <w:rPr>
                <w:rFonts w:ascii="Times New Roman" w:eastAsia="Calibri" w:hAnsi="Times New Roman" w:cs="Times New Roman"/>
                <w:sz w:val="18"/>
              </w:rPr>
              <w:t xml:space="preserve"> geri talep etmeyeceğimi taahhüt ederim.</w:t>
            </w:r>
          </w:p>
          <w:p w14:paraId="1D07C541" w14:textId="3C694C4C" w:rsidR="006520A0" w:rsidRPr="00801FCE" w:rsidRDefault="006520A0" w:rsidP="008E0903">
            <w:pPr>
              <w:numPr>
                <w:ilvl w:val="0"/>
                <w:numId w:val="1"/>
              </w:numPr>
              <w:spacing w:after="219" w:line="252" w:lineRule="auto"/>
              <w:ind w:left="306" w:right="167" w:hanging="147"/>
              <w:jc w:val="both"/>
              <w:rPr>
                <w:rFonts w:ascii="Times New Roman" w:hAnsi="Times New Roman" w:cs="Times New Roman"/>
              </w:rPr>
            </w:pPr>
            <w:r w:rsidRPr="00801FCE">
              <w:rPr>
                <w:rFonts w:ascii="Times New Roman" w:eastAsia="Calibri" w:hAnsi="Times New Roman" w:cs="Times New Roman"/>
                <w:sz w:val="18"/>
              </w:rPr>
              <w:t xml:space="preserve">İşbu başvurumun, ilgili tüm başvuru dokümanlarını TOBB </w:t>
            </w:r>
            <w:proofErr w:type="spellStart"/>
            <w:r w:rsidRPr="00801FCE">
              <w:rPr>
                <w:rFonts w:ascii="Times New Roman" w:eastAsia="Calibri" w:hAnsi="Times New Roman" w:cs="Times New Roman"/>
                <w:sz w:val="18"/>
              </w:rPr>
              <w:t>MEYBEM’e</w:t>
            </w:r>
            <w:proofErr w:type="spellEnd"/>
            <w:r w:rsidRPr="00801FCE">
              <w:rPr>
                <w:rFonts w:ascii="Times New Roman" w:eastAsia="Calibri" w:hAnsi="Times New Roman" w:cs="Times New Roman"/>
                <w:sz w:val="18"/>
              </w:rPr>
              <w:t xml:space="preserve"> ulaştırdığım takdirde işleme konulacağını veya</w:t>
            </w:r>
            <w:r w:rsidR="008E0903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801FCE">
              <w:rPr>
                <w:rFonts w:ascii="Times New Roman" w:eastAsia="Calibri" w:hAnsi="Times New Roman" w:cs="Times New Roman"/>
                <w:sz w:val="18"/>
              </w:rPr>
              <w:t>başvurmuş sayılacağımı kabul ediyorum.</w:t>
            </w:r>
          </w:p>
          <w:p w14:paraId="4E271246" w14:textId="77777777" w:rsidR="006520A0" w:rsidRPr="00801FCE" w:rsidRDefault="006520A0" w:rsidP="008E0903">
            <w:pPr>
              <w:numPr>
                <w:ilvl w:val="0"/>
                <w:numId w:val="1"/>
              </w:numPr>
              <w:spacing w:after="219" w:line="252" w:lineRule="auto"/>
              <w:ind w:left="306" w:right="167" w:hanging="147"/>
              <w:jc w:val="both"/>
              <w:rPr>
                <w:rFonts w:ascii="Times New Roman" w:hAnsi="Times New Roman" w:cs="Times New Roman"/>
              </w:rPr>
            </w:pPr>
            <w:r w:rsidRPr="00801FCE">
              <w:rPr>
                <w:rFonts w:ascii="Times New Roman" w:eastAsia="Calibri" w:hAnsi="Times New Roman" w:cs="Times New Roman"/>
                <w:sz w:val="18"/>
              </w:rPr>
              <w:t>Vermiş olduğum kişisel bilgilerimin Mesleki Yeterlilik Kurumu’na (MYK) iletileceğini kabul ediyorum.</w:t>
            </w:r>
          </w:p>
          <w:p w14:paraId="4BF4E218" w14:textId="2EA0D4CE" w:rsidR="006520A0" w:rsidRPr="00801FCE" w:rsidRDefault="006520A0" w:rsidP="008E0903">
            <w:pPr>
              <w:numPr>
                <w:ilvl w:val="0"/>
                <w:numId w:val="1"/>
              </w:numPr>
              <w:spacing w:after="219" w:line="252" w:lineRule="auto"/>
              <w:ind w:left="306" w:right="167" w:hanging="147"/>
              <w:jc w:val="both"/>
              <w:rPr>
                <w:rFonts w:ascii="Times New Roman" w:hAnsi="Times New Roman" w:cs="Times New Roman"/>
              </w:rPr>
            </w:pPr>
            <w:r w:rsidRPr="00801FCE">
              <w:rPr>
                <w:rFonts w:ascii="Times New Roman" w:eastAsia="Calibri" w:hAnsi="Times New Roman" w:cs="Times New Roman"/>
                <w:sz w:val="18"/>
              </w:rPr>
              <w:t>Gizliliği olan sınav materyallerini yasal zorunluluklar hariç hiçbir şekilde üçüncü şahıslarla paylaşmayacağımı, hileli sınav</w:t>
            </w:r>
            <w:r w:rsidR="008E0903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801FCE">
              <w:rPr>
                <w:rFonts w:ascii="Times New Roman" w:eastAsia="Calibri" w:hAnsi="Times New Roman" w:cs="Times New Roman"/>
                <w:sz w:val="18"/>
              </w:rPr>
              <w:t xml:space="preserve">teşebbüslerine katılmayacağımı, başvuru esnasında TOBB </w:t>
            </w:r>
            <w:proofErr w:type="spellStart"/>
            <w:r w:rsidRPr="00801FCE">
              <w:rPr>
                <w:rFonts w:ascii="Times New Roman" w:eastAsia="Calibri" w:hAnsi="Times New Roman" w:cs="Times New Roman"/>
                <w:sz w:val="18"/>
              </w:rPr>
              <w:t>MEYBEM’e</w:t>
            </w:r>
            <w:proofErr w:type="spellEnd"/>
            <w:r w:rsidRPr="00801FCE">
              <w:rPr>
                <w:rFonts w:ascii="Times New Roman" w:eastAsia="Calibri" w:hAnsi="Times New Roman" w:cs="Times New Roman"/>
                <w:sz w:val="18"/>
              </w:rPr>
              <w:t xml:space="preserve"> verdiğim her türlü bilginin yasal düzenlemeler çerçevesinde ilgili kurum/kuruluş ve şahıslarla paylaşılabileceğini ve bu paylaşımla ilgili TOBB MEYBEM tarafından bilgilendirileceğimi onaylıyorum.</w:t>
            </w:r>
          </w:p>
          <w:p w14:paraId="0C928452" w14:textId="77777777" w:rsidR="006520A0" w:rsidRPr="00801FCE" w:rsidRDefault="006520A0" w:rsidP="008E0903">
            <w:pPr>
              <w:numPr>
                <w:ilvl w:val="0"/>
                <w:numId w:val="1"/>
              </w:numPr>
              <w:spacing w:after="219" w:line="252" w:lineRule="auto"/>
              <w:ind w:left="306" w:right="167" w:hanging="147"/>
              <w:jc w:val="both"/>
              <w:rPr>
                <w:rFonts w:ascii="Times New Roman" w:hAnsi="Times New Roman" w:cs="Times New Roman"/>
              </w:rPr>
            </w:pPr>
            <w:r w:rsidRPr="00801FCE">
              <w:rPr>
                <w:rFonts w:ascii="Times New Roman" w:eastAsia="Calibri" w:hAnsi="Times New Roman" w:cs="Times New Roman"/>
                <w:sz w:val="18"/>
              </w:rPr>
              <w:t xml:space="preserve">TOBB </w:t>
            </w:r>
            <w:proofErr w:type="spellStart"/>
            <w:r w:rsidRPr="00801FCE">
              <w:rPr>
                <w:rFonts w:ascii="Times New Roman" w:eastAsia="Calibri" w:hAnsi="Times New Roman" w:cs="Times New Roman"/>
                <w:sz w:val="18"/>
              </w:rPr>
              <w:t>MEYBEM’e</w:t>
            </w:r>
            <w:proofErr w:type="spellEnd"/>
            <w:r w:rsidRPr="00801FCE">
              <w:rPr>
                <w:rFonts w:ascii="Times New Roman" w:eastAsia="Calibri" w:hAnsi="Times New Roman" w:cs="Times New Roman"/>
                <w:sz w:val="18"/>
              </w:rPr>
              <w:t xml:space="preserve"> ait belgelendirme prosedür ve talimatlarının gereklerine uyacağımı, Mesleki Yeterlilik Kurumu (MYK)yönetmelik ve mevzuatlarına uygun davranacağımı, TOBB </w:t>
            </w:r>
            <w:proofErr w:type="spellStart"/>
            <w:r w:rsidRPr="00801FCE">
              <w:rPr>
                <w:rFonts w:ascii="Times New Roman" w:eastAsia="Calibri" w:hAnsi="Times New Roman" w:cs="Times New Roman"/>
                <w:sz w:val="18"/>
              </w:rPr>
              <w:t>MEYBEM’in</w:t>
            </w:r>
            <w:proofErr w:type="spellEnd"/>
            <w:r w:rsidRPr="00801FCE">
              <w:rPr>
                <w:rFonts w:ascii="Times New Roman" w:eastAsia="Calibri" w:hAnsi="Times New Roman" w:cs="Times New Roman"/>
                <w:sz w:val="18"/>
              </w:rPr>
              <w:t xml:space="preserve"> süreçlerinde dış kaynak kullanabileceğini, belgelendirme ile ilgili tüm itirazlarımda TOBB MEYBEM tarafından oluşturulan İtiraz ve </w:t>
            </w:r>
            <w:proofErr w:type="gramStart"/>
            <w:r w:rsidRPr="00801FCE">
              <w:rPr>
                <w:rFonts w:ascii="Times New Roman" w:eastAsia="Calibri" w:hAnsi="Times New Roman" w:cs="Times New Roman"/>
                <w:sz w:val="18"/>
              </w:rPr>
              <w:t>Şikayet</w:t>
            </w:r>
            <w:proofErr w:type="gramEnd"/>
            <w:r w:rsidRPr="00801FCE">
              <w:rPr>
                <w:rFonts w:ascii="Times New Roman" w:eastAsia="Calibri" w:hAnsi="Times New Roman" w:cs="Times New Roman"/>
                <w:sz w:val="18"/>
              </w:rPr>
              <w:t xml:space="preserve"> Komitesinin nihai karar merci olduğunu kabul ediyorum.</w:t>
            </w:r>
          </w:p>
          <w:p w14:paraId="6BEAE9D8" w14:textId="6B10AA77" w:rsidR="006520A0" w:rsidRPr="00801FCE" w:rsidRDefault="006520A0" w:rsidP="008E0903">
            <w:pPr>
              <w:numPr>
                <w:ilvl w:val="0"/>
                <w:numId w:val="1"/>
              </w:numPr>
              <w:spacing w:after="219" w:line="252" w:lineRule="auto"/>
              <w:ind w:left="306" w:right="167" w:hanging="147"/>
              <w:jc w:val="both"/>
              <w:rPr>
                <w:rFonts w:ascii="Times New Roman" w:hAnsi="Times New Roman" w:cs="Times New Roman"/>
              </w:rPr>
            </w:pPr>
            <w:r w:rsidRPr="00801FCE">
              <w:rPr>
                <w:rFonts w:ascii="Times New Roman" w:eastAsia="Calibri" w:hAnsi="Times New Roman" w:cs="Times New Roman"/>
                <w:sz w:val="18"/>
              </w:rPr>
              <w:t>İlan edilmiş sınav saatinden en geç 15 dakika öncesinde sınav yerinde hazır bulunmadığım takdirde sınava</w:t>
            </w:r>
            <w:r w:rsidR="008E0903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801FCE">
              <w:rPr>
                <w:rFonts w:ascii="Times New Roman" w:eastAsia="Calibri" w:hAnsi="Times New Roman" w:cs="Times New Roman"/>
                <w:sz w:val="18"/>
              </w:rPr>
              <w:t>alınmayacağımı kabul ediyorum. Bu sebeplerle sınava alınmadığım takdirde yatırmış olduğum sınav ücretinin iade edilmeyeceğini kabul ediyorum.</w:t>
            </w:r>
          </w:p>
          <w:p w14:paraId="2E19FC2E" w14:textId="77777777" w:rsidR="006520A0" w:rsidRPr="00801FCE" w:rsidRDefault="006520A0" w:rsidP="008E0903">
            <w:pPr>
              <w:numPr>
                <w:ilvl w:val="0"/>
                <w:numId w:val="1"/>
              </w:numPr>
              <w:spacing w:after="219" w:line="252" w:lineRule="auto"/>
              <w:ind w:left="306" w:right="167" w:hanging="147"/>
              <w:jc w:val="both"/>
              <w:rPr>
                <w:rFonts w:ascii="Times New Roman" w:hAnsi="Times New Roman" w:cs="Times New Roman"/>
              </w:rPr>
            </w:pPr>
            <w:r w:rsidRPr="00801FCE">
              <w:rPr>
                <w:rFonts w:ascii="Times New Roman" w:eastAsia="Calibri" w:hAnsi="Times New Roman" w:cs="Times New Roman"/>
                <w:sz w:val="18"/>
              </w:rPr>
              <w:t>Yapılacak olan tüm sınavlarda görüntülü ve sesli kayıt alınmasını onaylıyorum.</w:t>
            </w:r>
          </w:p>
          <w:p w14:paraId="35EC3C2A" w14:textId="796889F1" w:rsidR="006520A0" w:rsidRPr="00801FCE" w:rsidRDefault="006520A0" w:rsidP="008E0903">
            <w:pPr>
              <w:numPr>
                <w:ilvl w:val="0"/>
                <w:numId w:val="1"/>
              </w:numPr>
              <w:spacing w:after="219" w:line="252" w:lineRule="auto"/>
              <w:ind w:left="306" w:right="167" w:hanging="147"/>
              <w:jc w:val="both"/>
              <w:rPr>
                <w:rFonts w:ascii="Times New Roman" w:hAnsi="Times New Roman" w:cs="Times New Roman"/>
              </w:rPr>
            </w:pPr>
            <w:r w:rsidRPr="00801FCE">
              <w:rPr>
                <w:rFonts w:ascii="Times New Roman" w:eastAsia="Calibri" w:hAnsi="Times New Roman" w:cs="Times New Roman"/>
                <w:sz w:val="18"/>
              </w:rPr>
              <w:t xml:space="preserve">Almaya hak kazandığım takdirde belgenin mülkiyet haklarının TOBB </w:t>
            </w:r>
            <w:proofErr w:type="spellStart"/>
            <w:r w:rsidRPr="00801FCE">
              <w:rPr>
                <w:rFonts w:ascii="Times New Roman" w:eastAsia="Calibri" w:hAnsi="Times New Roman" w:cs="Times New Roman"/>
                <w:sz w:val="18"/>
              </w:rPr>
              <w:t>MEYBEM’e</w:t>
            </w:r>
            <w:proofErr w:type="spellEnd"/>
            <w:r w:rsidRPr="00801FCE">
              <w:rPr>
                <w:rFonts w:ascii="Times New Roman" w:eastAsia="Calibri" w:hAnsi="Times New Roman" w:cs="Times New Roman"/>
                <w:sz w:val="18"/>
              </w:rPr>
              <w:t xml:space="preserve"> ait olduğunu, gerekli görülmesi halinde</w:t>
            </w:r>
            <w:r w:rsidR="008E0903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801FCE">
              <w:rPr>
                <w:rFonts w:ascii="Times New Roman" w:eastAsia="Calibri" w:hAnsi="Times New Roman" w:cs="Times New Roman"/>
                <w:sz w:val="18"/>
              </w:rPr>
              <w:t>ve/veya verdiğim bilgilerin doğru olmaması halinde belgemin iptal edilebileceğini kabul ediyorum.</w:t>
            </w:r>
          </w:p>
          <w:p w14:paraId="28CECBE0" w14:textId="35F2486B" w:rsidR="006520A0" w:rsidRPr="00801FCE" w:rsidRDefault="006520A0" w:rsidP="008E0903">
            <w:pPr>
              <w:numPr>
                <w:ilvl w:val="0"/>
                <w:numId w:val="1"/>
              </w:numPr>
              <w:spacing w:after="219" w:line="252" w:lineRule="auto"/>
              <w:ind w:left="306" w:right="167" w:hanging="147"/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801FCE">
              <w:rPr>
                <w:rFonts w:ascii="Times New Roman" w:eastAsia="Calibri" w:hAnsi="Times New Roman" w:cs="Times New Roman"/>
                <w:sz w:val="18"/>
              </w:rPr>
              <w:t xml:space="preserve">Sınav öncesinde imzalayacağım “Belge, Marka ve Logo Kullanım </w:t>
            </w:r>
            <w:proofErr w:type="spellStart"/>
            <w:r w:rsidRPr="00801FCE">
              <w:rPr>
                <w:rFonts w:ascii="Times New Roman" w:eastAsia="Calibri" w:hAnsi="Times New Roman" w:cs="Times New Roman"/>
                <w:sz w:val="18"/>
              </w:rPr>
              <w:t>Sözleşmesi”nin</w:t>
            </w:r>
            <w:proofErr w:type="spellEnd"/>
            <w:r w:rsidRPr="00801FCE">
              <w:rPr>
                <w:rFonts w:ascii="Times New Roman" w:eastAsia="Calibri" w:hAnsi="Times New Roman" w:cs="Times New Roman"/>
                <w:sz w:val="18"/>
              </w:rPr>
              <w:t>, yapılan sınav sonucunda MYK Mesleki</w:t>
            </w:r>
            <w:r w:rsidR="00302228" w:rsidRPr="00801FCE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801FCE">
              <w:rPr>
                <w:rFonts w:ascii="Times New Roman" w:eastAsia="Calibri" w:hAnsi="Times New Roman" w:cs="Times New Roman"/>
                <w:sz w:val="18"/>
              </w:rPr>
              <w:t>Yeterlilik Belgesi almaya hak kazandığım takdirde geçerli olacağını ve TOBB MEYBEM tarafından imzalanıp, bir nüshasının tarafıma gönderileceğini kabul ediyorum</w:t>
            </w:r>
            <w:r w:rsidR="00302228" w:rsidRPr="00801FCE"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</w:p>
          <w:p w14:paraId="2FA08809" w14:textId="77777777" w:rsidR="00E3745A" w:rsidRDefault="00302228" w:rsidP="00E3745A">
            <w:pPr>
              <w:numPr>
                <w:ilvl w:val="0"/>
                <w:numId w:val="1"/>
              </w:numPr>
              <w:spacing w:after="219" w:line="252" w:lineRule="auto"/>
              <w:ind w:left="306" w:hanging="147"/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801FCE">
              <w:rPr>
                <w:rFonts w:ascii="Times New Roman" w:eastAsia="Calibri" w:hAnsi="Times New Roman" w:cs="Times New Roman"/>
                <w:sz w:val="18"/>
              </w:rPr>
              <w:t>Bu şartlar yerine getirilmediği takdirde TOBB MEYBEM hiçbir sorumluluk kabul etmemektedir.</w:t>
            </w:r>
          </w:p>
          <w:p w14:paraId="228C7D53" w14:textId="131E4EC1" w:rsidR="00E3745A" w:rsidRPr="00E3745A" w:rsidRDefault="00E3745A" w:rsidP="00E3745A">
            <w:pPr>
              <w:spacing w:after="219" w:line="252" w:lineRule="auto"/>
              <w:ind w:left="306"/>
              <w:jc w:val="both"/>
              <w:rPr>
                <w:rFonts w:ascii="Times New Roman" w:eastAsia="Calibri" w:hAnsi="Times New Roman" w:cs="Times New Roman"/>
                <w:b/>
                <w:sz w:val="18"/>
                <w:u w:val="single"/>
              </w:rPr>
            </w:pPr>
            <w:r w:rsidRPr="00E3745A">
              <w:rPr>
                <w:rFonts w:ascii="Times New Roman" w:eastAsia="Calibri" w:hAnsi="Times New Roman" w:cs="Times New Roman"/>
                <w:b/>
                <w:sz w:val="18"/>
                <w:u w:val="single"/>
              </w:rPr>
              <w:t xml:space="preserve">AD </w:t>
            </w:r>
            <w:proofErr w:type="gramStart"/>
            <w:r w:rsidRPr="00E3745A">
              <w:rPr>
                <w:rFonts w:ascii="Times New Roman" w:eastAsia="Calibri" w:hAnsi="Times New Roman" w:cs="Times New Roman"/>
                <w:b/>
                <w:sz w:val="18"/>
                <w:u w:val="single"/>
              </w:rPr>
              <w:t xml:space="preserve">SOYAD:  </w:t>
            </w:r>
            <w:r w:rsidRPr="00E3745A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  <w:proofErr w:type="gramEnd"/>
            <w:r w:rsidRPr="00E3745A">
              <w:rPr>
                <w:rFonts w:ascii="Times New Roman" w:eastAsia="Calibri" w:hAnsi="Times New Roman" w:cs="Times New Roman"/>
                <w:b/>
                <w:sz w:val="18"/>
              </w:rPr>
              <w:t xml:space="preserve">                                                          </w:t>
            </w:r>
            <w:r w:rsidRPr="00E3745A">
              <w:rPr>
                <w:rFonts w:ascii="Times New Roman" w:eastAsia="Calibri" w:hAnsi="Times New Roman" w:cs="Times New Roman"/>
                <w:b/>
                <w:sz w:val="18"/>
                <w:u w:val="single"/>
              </w:rPr>
              <w:t>İMZA:</w:t>
            </w:r>
          </w:p>
        </w:tc>
      </w:tr>
    </w:tbl>
    <w:p w14:paraId="288A32A4" w14:textId="6746F723" w:rsidR="00D07CDA" w:rsidRDefault="00D07CD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801FCE" w14:paraId="253C60A7" w14:textId="77777777" w:rsidTr="008E0903">
        <w:tc>
          <w:tcPr>
            <w:tcW w:w="9062" w:type="dxa"/>
            <w:gridSpan w:val="2"/>
            <w:shd w:val="clear" w:color="auto" w:fill="B4C6E7" w:themeFill="accent1" w:themeFillTint="66"/>
          </w:tcPr>
          <w:p w14:paraId="1A8CC3B3" w14:textId="6F8FF8B3" w:rsidR="00801FCE" w:rsidRPr="008E0903" w:rsidRDefault="0080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90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lastRenderedPageBreak/>
              <w:t>Aşağıdaki bölüm Mesleki Yeterlilik Sınav ve Belgelendirme Merkezi tarafından doldurulacaktır</w:t>
            </w:r>
          </w:p>
        </w:tc>
      </w:tr>
      <w:tr w:rsidR="00801FCE" w14:paraId="6AAB76DB" w14:textId="77777777" w:rsidTr="00B046AA">
        <w:tc>
          <w:tcPr>
            <w:tcW w:w="6232" w:type="dxa"/>
          </w:tcPr>
          <w:p w14:paraId="490EFB19" w14:textId="3AA97F9D" w:rsidR="00801FCE" w:rsidRPr="00B046AA" w:rsidRDefault="00801FCE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B046A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>Nüfus Cüzdanı Fotokopisi</w:t>
            </w:r>
          </w:p>
        </w:tc>
        <w:tc>
          <w:tcPr>
            <w:tcW w:w="2830" w:type="dxa"/>
          </w:tcPr>
          <w:p w14:paraId="4AC7B65A" w14:textId="207DC422" w:rsidR="00801FCE" w:rsidRPr="008E0903" w:rsidRDefault="00C408D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eastAsia="tr-TR"/>
                </w:rPr>
                <w:id w:val="-717128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903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801FCE" w:rsidRPr="008E090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 xml:space="preserve">Evet </w:t>
            </w:r>
            <w:r w:rsidR="008E090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   </w:t>
            </w:r>
            <w:sdt>
              <w:sdtPr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eastAsia="tr-TR"/>
                </w:rPr>
                <w:id w:val="17359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903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801FCE" w:rsidRPr="008E090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>Hayır</w:t>
            </w:r>
          </w:p>
        </w:tc>
      </w:tr>
      <w:tr w:rsidR="008E0903" w14:paraId="366710ED" w14:textId="77777777" w:rsidTr="00B046AA">
        <w:tc>
          <w:tcPr>
            <w:tcW w:w="6232" w:type="dxa"/>
          </w:tcPr>
          <w:p w14:paraId="61CDAD60" w14:textId="7C7707B1" w:rsidR="008E0903" w:rsidRPr="00B046AA" w:rsidRDefault="008E0903" w:rsidP="008E0903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B046A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>2 adet fotoğraf</w:t>
            </w:r>
          </w:p>
        </w:tc>
        <w:tc>
          <w:tcPr>
            <w:tcW w:w="2830" w:type="dxa"/>
          </w:tcPr>
          <w:p w14:paraId="2A811DF5" w14:textId="0E718178" w:rsidR="008E0903" w:rsidRPr="008E0903" w:rsidRDefault="00C408DC" w:rsidP="008E0903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eastAsia="tr-TR"/>
                </w:rPr>
                <w:id w:val="-1194613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903" w:rsidRPr="00152206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8E0903" w:rsidRPr="0015220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 xml:space="preserve">Evet          </w:t>
            </w:r>
            <w:sdt>
              <w:sdtPr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eastAsia="tr-TR"/>
                </w:rPr>
                <w:id w:val="-1636021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903" w:rsidRPr="00152206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8E0903" w:rsidRPr="0015220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>Hayır</w:t>
            </w:r>
          </w:p>
        </w:tc>
      </w:tr>
      <w:tr w:rsidR="008E0903" w14:paraId="11D68CC7" w14:textId="77777777" w:rsidTr="00B046AA">
        <w:tc>
          <w:tcPr>
            <w:tcW w:w="6232" w:type="dxa"/>
          </w:tcPr>
          <w:p w14:paraId="73997353" w14:textId="28286A40" w:rsidR="008E0903" w:rsidRPr="00B046AA" w:rsidRDefault="008E0903" w:rsidP="008E0903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B046A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>Sınav ücretinin yatırıldığına dair banka dekontu</w:t>
            </w:r>
          </w:p>
        </w:tc>
        <w:tc>
          <w:tcPr>
            <w:tcW w:w="2830" w:type="dxa"/>
          </w:tcPr>
          <w:p w14:paraId="60EA2692" w14:textId="00CDB68B" w:rsidR="008E0903" w:rsidRPr="008E0903" w:rsidRDefault="00C408DC" w:rsidP="008E0903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eastAsia="tr-TR"/>
                </w:rPr>
                <w:id w:val="1728105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903" w:rsidRPr="00152206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8E0903" w:rsidRPr="0015220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 xml:space="preserve">Evet          </w:t>
            </w:r>
            <w:sdt>
              <w:sdtPr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eastAsia="tr-TR"/>
                </w:rPr>
                <w:id w:val="167768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903" w:rsidRPr="00152206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8E0903" w:rsidRPr="0015220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>Hayır</w:t>
            </w:r>
          </w:p>
        </w:tc>
      </w:tr>
      <w:tr w:rsidR="008E0903" w14:paraId="3310681C" w14:textId="77777777" w:rsidTr="00B046AA">
        <w:tc>
          <w:tcPr>
            <w:tcW w:w="6232" w:type="dxa"/>
          </w:tcPr>
          <w:p w14:paraId="56F034B0" w14:textId="480CF2C6" w:rsidR="008E0903" w:rsidRPr="00B046AA" w:rsidRDefault="008E0903" w:rsidP="008E0903">
            <w:pP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tr-TR"/>
              </w:rPr>
            </w:pPr>
            <w:r w:rsidRPr="00B046AA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tr-TR"/>
              </w:rPr>
              <w:t>Sağlık raporu (İskele Kurulum Elemanı_Rev01 sınavları için)</w:t>
            </w:r>
          </w:p>
        </w:tc>
        <w:tc>
          <w:tcPr>
            <w:tcW w:w="2830" w:type="dxa"/>
          </w:tcPr>
          <w:p w14:paraId="58223321" w14:textId="235A5B1C" w:rsidR="008E0903" w:rsidRPr="008E0903" w:rsidRDefault="00C408DC" w:rsidP="008E0903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eastAsia="tr-TR"/>
                </w:rPr>
                <w:id w:val="-574590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903" w:rsidRPr="00152206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8E0903" w:rsidRPr="0015220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 xml:space="preserve">Evet          </w:t>
            </w:r>
            <w:sdt>
              <w:sdtPr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eastAsia="tr-TR"/>
                </w:rPr>
                <w:id w:val="108172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903" w:rsidRPr="00152206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8E0903" w:rsidRPr="0015220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>Hayır</w:t>
            </w:r>
          </w:p>
        </w:tc>
      </w:tr>
      <w:tr w:rsidR="00B046AA" w14:paraId="7CF0669C" w14:textId="77777777" w:rsidTr="00B046AA">
        <w:tc>
          <w:tcPr>
            <w:tcW w:w="6232" w:type="dxa"/>
          </w:tcPr>
          <w:p w14:paraId="0C164F65" w14:textId="614DA13E" w:rsidR="00B046AA" w:rsidRPr="00B046AA" w:rsidRDefault="00B046AA" w:rsidP="00B046AA">
            <w:pP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tr-TR"/>
              </w:rPr>
            </w:pPr>
            <w:r w:rsidRPr="00B046AA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tr-TR"/>
              </w:rPr>
              <w:t>2918 sayılı Karayolları Trafik Kanununun ilgili maddelerinde belirtilen sürücü belgesi (Servis Aracı Şoförü_Rev00 sınavları için)</w:t>
            </w:r>
          </w:p>
        </w:tc>
        <w:tc>
          <w:tcPr>
            <w:tcW w:w="2830" w:type="dxa"/>
          </w:tcPr>
          <w:p w14:paraId="4EF08A24" w14:textId="31292F12" w:rsidR="00B046AA" w:rsidRDefault="00C408DC" w:rsidP="00B046A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eastAsia="tr-TR"/>
                </w:rPr>
                <w:id w:val="527380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6AA" w:rsidRPr="002502F3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B046AA" w:rsidRPr="00250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 xml:space="preserve">Evet          </w:t>
            </w:r>
            <w:sdt>
              <w:sdtPr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eastAsia="tr-TR"/>
                </w:rPr>
                <w:id w:val="133549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6AA" w:rsidRPr="002502F3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B046AA" w:rsidRPr="00250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>Hayır</w:t>
            </w:r>
          </w:p>
        </w:tc>
      </w:tr>
      <w:tr w:rsidR="00B046AA" w14:paraId="1EC0BFEF" w14:textId="77777777" w:rsidTr="00B046AA">
        <w:tc>
          <w:tcPr>
            <w:tcW w:w="6232" w:type="dxa"/>
          </w:tcPr>
          <w:p w14:paraId="72F54757" w14:textId="31807A05" w:rsidR="00B046AA" w:rsidRPr="00B046AA" w:rsidRDefault="00B046AA" w:rsidP="00B046AA">
            <w:pP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tr-TR"/>
              </w:rPr>
            </w:pPr>
            <w:r w:rsidRPr="00B046AA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tr-TR"/>
              </w:rPr>
              <w:t>SRC2 mesleki yeterlilik belgesi (Servis Aracı Şoförü_Rev00 sınavları için)</w:t>
            </w:r>
          </w:p>
        </w:tc>
        <w:tc>
          <w:tcPr>
            <w:tcW w:w="2830" w:type="dxa"/>
          </w:tcPr>
          <w:p w14:paraId="46BEBF61" w14:textId="1AF66F2A" w:rsidR="00B046AA" w:rsidRDefault="00C408DC" w:rsidP="00B046A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eastAsia="tr-TR"/>
                </w:rPr>
                <w:id w:val="670997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6AA" w:rsidRPr="002502F3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B046AA" w:rsidRPr="00250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 xml:space="preserve">Evet          </w:t>
            </w:r>
            <w:sdt>
              <w:sdtPr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eastAsia="tr-TR"/>
                </w:rPr>
                <w:id w:val="-1415623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6AA" w:rsidRPr="002502F3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B046AA" w:rsidRPr="00250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>Hayır</w:t>
            </w:r>
          </w:p>
        </w:tc>
      </w:tr>
      <w:tr w:rsidR="00B046AA" w14:paraId="4DD1060C" w14:textId="77777777" w:rsidTr="00B046AA">
        <w:tc>
          <w:tcPr>
            <w:tcW w:w="6232" w:type="dxa"/>
          </w:tcPr>
          <w:p w14:paraId="6BD7916D" w14:textId="303D2F09" w:rsidR="00B046AA" w:rsidRPr="00B046AA" w:rsidRDefault="00B046AA" w:rsidP="00B046AA">
            <w:pP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046AA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tr-TR"/>
              </w:rPr>
              <w:t>Psikoteknik</w:t>
            </w:r>
            <w:proofErr w:type="spellEnd"/>
            <w:r w:rsidRPr="00B046AA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tr-TR"/>
              </w:rPr>
              <w:t xml:space="preserve"> test raporu (Servis Aracı Şoförü_Rev00 sınavları için)</w:t>
            </w:r>
          </w:p>
        </w:tc>
        <w:tc>
          <w:tcPr>
            <w:tcW w:w="2830" w:type="dxa"/>
          </w:tcPr>
          <w:p w14:paraId="47F2EF3E" w14:textId="51CC601C" w:rsidR="00B046AA" w:rsidRDefault="00C408DC" w:rsidP="00B046A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eastAsia="tr-TR"/>
                </w:rPr>
                <w:id w:val="-165323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6AA" w:rsidRPr="002502F3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B046AA" w:rsidRPr="00250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 xml:space="preserve">Evet          </w:t>
            </w:r>
            <w:sdt>
              <w:sdtPr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eastAsia="tr-TR"/>
                </w:rPr>
                <w:id w:val="-2107878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6AA" w:rsidRPr="002502F3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B046AA" w:rsidRPr="00250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>Hayır</w:t>
            </w:r>
          </w:p>
        </w:tc>
      </w:tr>
      <w:tr w:rsidR="00B046AA" w14:paraId="60972028" w14:textId="77777777" w:rsidTr="00B046AA">
        <w:tc>
          <w:tcPr>
            <w:tcW w:w="6232" w:type="dxa"/>
          </w:tcPr>
          <w:p w14:paraId="66E1E31B" w14:textId="36422E6F" w:rsidR="00B046AA" w:rsidRPr="00B046AA" w:rsidRDefault="00B046AA" w:rsidP="00B046AA">
            <w:pP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tr-TR"/>
              </w:rPr>
            </w:pPr>
            <w:r w:rsidRPr="00B046AA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tr-TR"/>
              </w:rPr>
              <w:t>Adli sicil kaydı (Servis Aracı Şoförü_Rev00 sınavları için)</w:t>
            </w:r>
          </w:p>
        </w:tc>
        <w:tc>
          <w:tcPr>
            <w:tcW w:w="2830" w:type="dxa"/>
          </w:tcPr>
          <w:p w14:paraId="02D28078" w14:textId="6E09F98F" w:rsidR="00B046AA" w:rsidRDefault="00C408DC" w:rsidP="00B046A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eastAsia="tr-TR"/>
                </w:rPr>
                <w:id w:val="136101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6AA" w:rsidRPr="002502F3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B046AA" w:rsidRPr="00250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 xml:space="preserve">Evet          </w:t>
            </w:r>
            <w:sdt>
              <w:sdtPr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eastAsia="tr-TR"/>
                </w:rPr>
                <w:id w:val="-213100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6AA" w:rsidRPr="002502F3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B046AA" w:rsidRPr="00250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>Hayır</w:t>
            </w:r>
          </w:p>
        </w:tc>
      </w:tr>
      <w:tr w:rsidR="00801FCE" w14:paraId="41D4EAA7" w14:textId="77777777" w:rsidTr="0051765E">
        <w:tc>
          <w:tcPr>
            <w:tcW w:w="9062" w:type="dxa"/>
            <w:gridSpan w:val="2"/>
          </w:tcPr>
          <w:p w14:paraId="6C04044F" w14:textId="16BF5E70" w:rsidR="00801FCE" w:rsidRPr="008E0903" w:rsidRDefault="00801FC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E090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 xml:space="preserve">Başvuru Onayı </w:t>
            </w:r>
            <w:r w:rsidR="008E090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 xml:space="preserve">   </w:t>
            </w:r>
            <w:sdt>
              <w:sdtPr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eastAsia="tr-TR"/>
                </w:rPr>
                <w:id w:val="14285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903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Pr="008E090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 xml:space="preserve">Kabul </w:t>
            </w:r>
            <w:sdt>
              <w:sdtPr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eastAsia="tr-TR"/>
                </w:rPr>
                <w:id w:val="-1715107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903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Pr="008E090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 xml:space="preserve">Ret                                   </w:t>
            </w:r>
            <w:r w:rsidR="008E090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 </w:t>
            </w:r>
            <w:r w:rsidRPr="008E090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    </w:t>
            </w:r>
            <w:r w:rsidRPr="008E090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Ad </w:t>
            </w:r>
            <w:proofErr w:type="spellStart"/>
            <w:r w:rsidRPr="008E090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>Soyad</w:t>
            </w:r>
            <w:proofErr w:type="spellEnd"/>
            <w:r w:rsidRPr="008E090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>:</w:t>
            </w:r>
          </w:p>
          <w:p w14:paraId="107DB6A7" w14:textId="44ADEC83" w:rsidR="00801FCE" w:rsidRPr="008E0903" w:rsidRDefault="00801FCE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E090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        İmza: </w:t>
            </w:r>
          </w:p>
        </w:tc>
      </w:tr>
    </w:tbl>
    <w:p w14:paraId="2883EBE8" w14:textId="77777777" w:rsidR="00801FCE" w:rsidRDefault="00801FCE"/>
    <w:sectPr w:rsidR="00801FCE" w:rsidSect="00801FCE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065D0" w14:textId="77777777" w:rsidR="00C408DC" w:rsidRDefault="00C408DC" w:rsidP="00302228">
      <w:pPr>
        <w:spacing w:after="0" w:line="240" w:lineRule="auto"/>
      </w:pPr>
      <w:r>
        <w:separator/>
      </w:r>
    </w:p>
  </w:endnote>
  <w:endnote w:type="continuationSeparator" w:id="0">
    <w:p w14:paraId="445F0709" w14:textId="77777777" w:rsidR="00C408DC" w:rsidRDefault="00C408DC" w:rsidP="0030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F7AB5" w14:textId="2506C6D9" w:rsidR="00302228" w:rsidRDefault="00302228">
    <w:pPr>
      <w:pStyle w:val="AltBilgi"/>
    </w:pPr>
    <w:r>
      <w:t xml:space="preserve">                                                                                                                                                              </w:t>
    </w:r>
    <w:proofErr w:type="gramStart"/>
    <w:r>
      <w:t>PB.PR06.F</w:t>
    </w:r>
    <w:proofErr w:type="gramEnd"/>
    <w:r>
      <w:t>10</w:t>
    </w:r>
  </w:p>
  <w:p w14:paraId="75B0C635" w14:textId="77777777" w:rsidR="00302228" w:rsidRDefault="0030222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FF36C" w14:textId="77777777" w:rsidR="00C408DC" w:rsidRDefault="00C408DC" w:rsidP="00302228">
      <w:pPr>
        <w:spacing w:after="0" w:line="240" w:lineRule="auto"/>
      </w:pPr>
      <w:r>
        <w:separator/>
      </w:r>
    </w:p>
  </w:footnote>
  <w:footnote w:type="continuationSeparator" w:id="0">
    <w:p w14:paraId="644237EE" w14:textId="77777777" w:rsidR="00C408DC" w:rsidRDefault="00C408DC" w:rsidP="00302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C6CB5"/>
    <w:multiLevelType w:val="hybridMultilevel"/>
    <w:tmpl w:val="3D3ECB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726B1"/>
    <w:multiLevelType w:val="hybridMultilevel"/>
    <w:tmpl w:val="384C4208"/>
    <w:lvl w:ilvl="0" w:tplc="99FCE844">
      <w:start w:val="1"/>
      <w:numFmt w:val="decimal"/>
      <w:lvlText w:val="%1."/>
      <w:lvlJc w:val="left"/>
      <w:pPr>
        <w:ind w:left="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7ABF78">
      <w:start w:val="1"/>
      <w:numFmt w:val="lowerLetter"/>
      <w:lvlText w:val="%2"/>
      <w:lvlJc w:val="left"/>
      <w:pPr>
        <w:ind w:left="1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00478E8">
      <w:start w:val="1"/>
      <w:numFmt w:val="lowerRoman"/>
      <w:lvlText w:val="%3"/>
      <w:lvlJc w:val="left"/>
      <w:pPr>
        <w:ind w:left="2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0BEDEAE">
      <w:start w:val="1"/>
      <w:numFmt w:val="decimal"/>
      <w:lvlText w:val="%4"/>
      <w:lvlJc w:val="left"/>
      <w:pPr>
        <w:ind w:left="3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C9AC256">
      <w:start w:val="1"/>
      <w:numFmt w:val="lowerLetter"/>
      <w:lvlText w:val="%5"/>
      <w:lvlJc w:val="left"/>
      <w:pPr>
        <w:ind w:left="4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EE25EA0">
      <w:start w:val="1"/>
      <w:numFmt w:val="lowerRoman"/>
      <w:lvlText w:val="%6"/>
      <w:lvlJc w:val="left"/>
      <w:pPr>
        <w:ind w:left="4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1122E7E">
      <w:start w:val="1"/>
      <w:numFmt w:val="decimal"/>
      <w:lvlText w:val="%7"/>
      <w:lvlJc w:val="left"/>
      <w:pPr>
        <w:ind w:left="5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C30BB46">
      <w:start w:val="1"/>
      <w:numFmt w:val="lowerLetter"/>
      <w:lvlText w:val="%8"/>
      <w:lvlJc w:val="left"/>
      <w:pPr>
        <w:ind w:left="6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E20BA4">
      <w:start w:val="1"/>
      <w:numFmt w:val="lowerRoman"/>
      <w:lvlText w:val="%9"/>
      <w:lvlJc w:val="left"/>
      <w:pPr>
        <w:ind w:left="7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A876E4"/>
    <w:multiLevelType w:val="hybridMultilevel"/>
    <w:tmpl w:val="AEBCEBB0"/>
    <w:lvl w:ilvl="0" w:tplc="866C86E4">
      <w:start w:val="1"/>
      <w:numFmt w:val="bullet"/>
      <w:lvlText w:val="•"/>
      <w:lvlJc w:val="left"/>
      <w:pPr>
        <w:ind w:left="10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C5AC366">
      <w:start w:val="1"/>
      <w:numFmt w:val="bullet"/>
      <w:lvlText w:val="o"/>
      <w:lvlJc w:val="left"/>
      <w:pPr>
        <w:ind w:left="1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6A66C34">
      <w:start w:val="1"/>
      <w:numFmt w:val="bullet"/>
      <w:lvlText w:val="▪"/>
      <w:lvlJc w:val="left"/>
      <w:pPr>
        <w:ind w:left="2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0A049F8">
      <w:start w:val="1"/>
      <w:numFmt w:val="bullet"/>
      <w:lvlText w:val="•"/>
      <w:lvlJc w:val="left"/>
      <w:pPr>
        <w:ind w:left="2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8EC680E">
      <w:start w:val="1"/>
      <w:numFmt w:val="bullet"/>
      <w:lvlText w:val="o"/>
      <w:lvlJc w:val="left"/>
      <w:pPr>
        <w:ind w:left="3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766930">
      <w:start w:val="1"/>
      <w:numFmt w:val="bullet"/>
      <w:lvlText w:val="▪"/>
      <w:lvlJc w:val="left"/>
      <w:pPr>
        <w:ind w:left="4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9AECBC">
      <w:start w:val="1"/>
      <w:numFmt w:val="bullet"/>
      <w:lvlText w:val="•"/>
      <w:lvlJc w:val="left"/>
      <w:pPr>
        <w:ind w:left="4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A641A9C">
      <w:start w:val="1"/>
      <w:numFmt w:val="bullet"/>
      <w:lvlText w:val="o"/>
      <w:lvlJc w:val="left"/>
      <w:pPr>
        <w:ind w:left="5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6D8B932">
      <w:start w:val="1"/>
      <w:numFmt w:val="bullet"/>
      <w:lvlText w:val="▪"/>
      <w:lvlJc w:val="left"/>
      <w:pPr>
        <w:ind w:left="6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EFA"/>
    <w:rsid w:val="00051BD0"/>
    <w:rsid w:val="000B1444"/>
    <w:rsid w:val="000B2F29"/>
    <w:rsid w:val="000E0C15"/>
    <w:rsid w:val="001120D1"/>
    <w:rsid w:val="00116AE7"/>
    <w:rsid w:val="00117BE7"/>
    <w:rsid w:val="001630F6"/>
    <w:rsid w:val="002976F5"/>
    <w:rsid w:val="00302228"/>
    <w:rsid w:val="003A50C6"/>
    <w:rsid w:val="003E07D3"/>
    <w:rsid w:val="003E2213"/>
    <w:rsid w:val="004823BD"/>
    <w:rsid w:val="004864C8"/>
    <w:rsid w:val="00554AE3"/>
    <w:rsid w:val="00565846"/>
    <w:rsid w:val="005B4444"/>
    <w:rsid w:val="00646CD7"/>
    <w:rsid w:val="006520A0"/>
    <w:rsid w:val="00680EEE"/>
    <w:rsid w:val="0069402D"/>
    <w:rsid w:val="00751E4B"/>
    <w:rsid w:val="00801FCE"/>
    <w:rsid w:val="00821CC0"/>
    <w:rsid w:val="00837693"/>
    <w:rsid w:val="008E0903"/>
    <w:rsid w:val="009065A6"/>
    <w:rsid w:val="009473A1"/>
    <w:rsid w:val="009C61DF"/>
    <w:rsid w:val="00A33140"/>
    <w:rsid w:val="00AC3E03"/>
    <w:rsid w:val="00AE683E"/>
    <w:rsid w:val="00B046AA"/>
    <w:rsid w:val="00B510F7"/>
    <w:rsid w:val="00B7489F"/>
    <w:rsid w:val="00BD7627"/>
    <w:rsid w:val="00C14277"/>
    <w:rsid w:val="00C408DC"/>
    <w:rsid w:val="00C42EFA"/>
    <w:rsid w:val="00CF5E6C"/>
    <w:rsid w:val="00D07CDA"/>
    <w:rsid w:val="00E2403D"/>
    <w:rsid w:val="00E3745A"/>
    <w:rsid w:val="00E74D1B"/>
    <w:rsid w:val="00E77319"/>
    <w:rsid w:val="00EB42F5"/>
    <w:rsid w:val="00F378FF"/>
    <w:rsid w:val="00F622E7"/>
    <w:rsid w:val="00F7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86003"/>
  <w15:chartTrackingRefBased/>
  <w15:docId w15:val="{DAB9CD55-07A3-406E-BB82-6102144B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C6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0222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0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02228"/>
  </w:style>
  <w:style w:type="paragraph" w:styleId="AltBilgi">
    <w:name w:val="footer"/>
    <w:basedOn w:val="Normal"/>
    <w:link w:val="AltBilgiChar"/>
    <w:uiPriority w:val="99"/>
    <w:unhideWhenUsed/>
    <w:rsid w:val="0030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02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Sezer</dc:creator>
  <cp:keywords/>
  <dc:description/>
  <cp:lastModifiedBy>Saygin Baban</cp:lastModifiedBy>
  <cp:revision>2</cp:revision>
  <dcterms:created xsi:type="dcterms:W3CDTF">2018-11-09T07:41:00Z</dcterms:created>
  <dcterms:modified xsi:type="dcterms:W3CDTF">2018-11-09T07:41:00Z</dcterms:modified>
</cp:coreProperties>
</file>